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2F7" w:rsidRPr="00CD5468" w:rsidRDefault="00CD5428">
      <w:pPr>
        <w:spacing w:after="0" w:line="408" w:lineRule="auto"/>
        <w:ind w:left="120"/>
        <w:jc w:val="center"/>
        <w:rPr>
          <w:sz w:val="20"/>
          <w:lang w:val="ru-RU"/>
        </w:rPr>
      </w:pPr>
      <w:bookmarkStart w:id="0" w:name="block-13500282"/>
      <w:r w:rsidRPr="00CD5468">
        <w:rPr>
          <w:rFonts w:ascii="Times New Roman" w:hAnsi="Times New Roman"/>
          <w:b/>
          <w:color w:val="000000"/>
          <w:sz w:val="24"/>
          <w:lang w:val="ru-RU"/>
        </w:rPr>
        <w:t xml:space="preserve">МУНИЦИПАЛЬНОЕ БУДЖЕТНОЕ ОБРАЗОВАТЕЛЬНОЕ УЧРЕЖДЕНИЕ "ГИМНАЗИЯ №7 ИМЕНИ ГЕРОЯ РОССИИ А.В. КОЗИНА" </w:t>
      </w:r>
      <w:r w:rsidRPr="00CD5468">
        <w:rPr>
          <w:sz w:val="24"/>
          <w:lang w:val="ru-RU"/>
        </w:rPr>
        <w:br/>
      </w:r>
      <w:bookmarkStart w:id="1" w:name="eb212286-8694-47ca-861d-9590ae5a8a8f"/>
      <w:r w:rsidRPr="00CD5468">
        <w:rPr>
          <w:rFonts w:ascii="Times New Roman" w:hAnsi="Times New Roman"/>
          <w:b/>
          <w:color w:val="000000"/>
          <w:sz w:val="24"/>
          <w:lang w:val="ru-RU"/>
        </w:rPr>
        <w:t xml:space="preserve"> НОВО-САВИНОВСКОГО РАЙОНА ГОРОДА КАЗАНИ</w:t>
      </w:r>
      <w:bookmarkEnd w:id="1"/>
    </w:p>
    <w:p w:rsidR="006962F7" w:rsidRDefault="006962F7">
      <w:pPr>
        <w:spacing w:after="0"/>
        <w:ind w:left="120"/>
      </w:pPr>
    </w:p>
    <w:p w:rsidR="006962F7" w:rsidRDefault="006962F7">
      <w:pPr>
        <w:spacing w:after="0"/>
        <w:ind w:left="120"/>
      </w:pPr>
    </w:p>
    <w:p w:rsidR="006962F7" w:rsidRDefault="006962F7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D542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CD542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CD542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D542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М.Г.</w:t>
            </w:r>
          </w:p>
          <w:p w:rsidR="00CD5468" w:rsidRDefault="00CD546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r w:rsidR="00CD542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</w:t>
            </w:r>
          </w:p>
          <w:p w:rsidR="004E6975" w:rsidRDefault="00CD542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C0B1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D542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D542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E6975" w:rsidRDefault="00CD542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D542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Т.В.</w:t>
            </w:r>
          </w:p>
          <w:p w:rsidR="00CD5468" w:rsidRDefault="00CD546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r w:rsidR="00CD542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 </w:t>
            </w:r>
          </w:p>
          <w:p w:rsidR="004E6975" w:rsidRDefault="00CD542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CD546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C0B1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D542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D542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CD542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D542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Т.Н.</w:t>
            </w:r>
          </w:p>
          <w:p w:rsidR="00CD5468" w:rsidRPr="00CD5468" w:rsidRDefault="00CD5468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1"/>
                <w:shd w:val="clear" w:color="auto" w:fill="FFFFFF"/>
              </w:rPr>
            </w:pPr>
            <w:r w:rsidRPr="00CD5468">
              <w:rPr>
                <w:rFonts w:ascii="Times New Roman" w:hAnsi="Times New Roman" w:cs="Times New Roman"/>
                <w:color w:val="333333"/>
                <w:sz w:val="24"/>
                <w:szCs w:val="21"/>
                <w:shd w:val="clear" w:color="auto" w:fill="FFFFFF"/>
              </w:rPr>
              <w:t>Приказ № 215-О</w:t>
            </w:r>
          </w:p>
          <w:p w:rsidR="000E6D86" w:rsidRDefault="00CD542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C0B1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962F7" w:rsidRDefault="006962F7">
      <w:pPr>
        <w:spacing w:after="0"/>
        <w:ind w:left="120"/>
      </w:pPr>
    </w:p>
    <w:p w:rsidR="006962F7" w:rsidRDefault="006962F7">
      <w:pPr>
        <w:spacing w:after="0"/>
        <w:ind w:left="120"/>
      </w:pPr>
    </w:p>
    <w:p w:rsidR="006962F7" w:rsidRDefault="006962F7">
      <w:pPr>
        <w:spacing w:after="0"/>
        <w:ind w:left="120"/>
      </w:pPr>
    </w:p>
    <w:p w:rsidR="006962F7" w:rsidRDefault="006962F7">
      <w:pPr>
        <w:spacing w:after="0"/>
        <w:ind w:left="120"/>
      </w:pPr>
    </w:p>
    <w:p w:rsidR="006962F7" w:rsidRDefault="006962F7">
      <w:pPr>
        <w:spacing w:after="0"/>
        <w:ind w:left="120"/>
      </w:pPr>
      <w:bookmarkStart w:id="2" w:name="_GoBack"/>
      <w:bookmarkEnd w:id="2"/>
    </w:p>
    <w:p w:rsidR="006962F7" w:rsidRDefault="00CD542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962F7" w:rsidRDefault="00CD542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1841280)</w:t>
      </w:r>
    </w:p>
    <w:p w:rsidR="006962F7" w:rsidRDefault="006962F7">
      <w:pPr>
        <w:spacing w:after="0"/>
        <w:ind w:left="120"/>
        <w:jc w:val="center"/>
      </w:pPr>
    </w:p>
    <w:p w:rsidR="006962F7" w:rsidRPr="00CD5468" w:rsidRDefault="00CD5428">
      <w:pPr>
        <w:spacing w:after="0" w:line="408" w:lineRule="auto"/>
        <w:ind w:left="120"/>
        <w:jc w:val="center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(углублённый уровень)</w:t>
      </w:r>
    </w:p>
    <w:p w:rsidR="006962F7" w:rsidRPr="00CD5468" w:rsidRDefault="00CD5428">
      <w:pPr>
        <w:spacing w:after="0" w:line="408" w:lineRule="auto"/>
        <w:ind w:left="120"/>
        <w:jc w:val="center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6962F7" w:rsidRPr="00CD5468" w:rsidRDefault="006962F7">
      <w:pPr>
        <w:spacing w:after="0"/>
        <w:ind w:left="120"/>
        <w:jc w:val="center"/>
        <w:rPr>
          <w:lang w:val="ru-RU"/>
        </w:rPr>
      </w:pPr>
    </w:p>
    <w:p w:rsidR="006962F7" w:rsidRPr="00CD5468" w:rsidRDefault="006962F7">
      <w:pPr>
        <w:spacing w:after="0"/>
        <w:ind w:left="120"/>
        <w:jc w:val="center"/>
        <w:rPr>
          <w:lang w:val="ru-RU"/>
        </w:rPr>
      </w:pPr>
    </w:p>
    <w:p w:rsidR="006962F7" w:rsidRPr="00CD5468" w:rsidRDefault="006962F7">
      <w:pPr>
        <w:spacing w:after="0"/>
        <w:ind w:left="120"/>
        <w:jc w:val="center"/>
        <w:rPr>
          <w:lang w:val="ru-RU"/>
        </w:rPr>
      </w:pPr>
    </w:p>
    <w:p w:rsidR="006962F7" w:rsidRPr="00CD5468" w:rsidRDefault="006962F7">
      <w:pPr>
        <w:spacing w:after="0"/>
        <w:ind w:left="120"/>
        <w:jc w:val="center"/>
        <w:rPr>
          <w:lang w:val="ru-RU"/>
        </w:rPr>
      </w:pPr>
    </w:p>
    <w:p w:rsidR="006962F7" w:rsidRPr="00CD5468" w:rsidRDefault="006962F7">
      <w:pPr>
        <w:spacing w:after="0"/>
        <w:ind w:left="120"/>
        <w:jc w:val="center"/>
        <w:rPr>
          <w:lang w:val="ru-RU"/>
        </w:rPr>
      </w:pPr>
    </w:p>
    <w:p w:rsidR="006962F7" w:rsidRPr="00CD5468" w:rsidRDefault="006962F7">
      <w:pPr>
        <w:spacing w:after="0"/>
        <w:ind w:left="120"/>
        <w:jc w:val="center"/>
        <w:rPr>
          <w:lang w:val="ru-RU"/>
        </w:rPr>
      </w:pPr>
    </w:p>
    <w:p w:rsidR="006962F7" w:rsidRPr="00CD5468" w:rsidRDefault="006962F7">
      <w:pPr>
        <w:spacing w:after="0"/>
        <w:ind w:left="120"/>
        <w:jc w:val="center"/>
        <w:rPr>
          <w:lang w:val="ru-RU"/>
        </w:rPr>
      </w:pPr>
    </w:p>
    <w:p w:rsidR="006962F7" w:rsidRPr="00CD5468" w:rsidRDefault="006962F7">
      <w:pPr>
        <w:spacing w:after="0"/>
        <w:ind w:left="120"/>
        <w:jc w:val="center"/>
        <w:rPr>
          <w:lang w:val="ru-RU"/>
        </w:rPr>
      </w:pPr>
    </w:p>
    <w:p w:rsidR="006962F7" w:rsidRPr="00CD5468" w:rsidRDefault="006962F7">
      <w:pPr>
        <w:spacing w:after="0"/>
        <w:ind w:left="120"/>
        <w:jc w:val="center"/>
        <w:rPr>
          <w:lang w:val="ru-RU"/>
        </w:rPr>
      </w:pPr>
    </w:p>
    <w:p w:rsidR="006962F7" w:rsidRPr="00CD5468" w:rsidRDefault="006962F7">
      <w:pPr>
        <w:spacing w:after="0"/>
        <w:ind w:left="120"/>
        <w:jc w:val="center"/>
        <w:rPr>
          <w:lang w:val="ru-RU"/>
        </w:rPr>
      </w:pPr>
    </w:p>
    <w:p w:rsidR="006962F7" w:rsidRPr="00CD5468" w:rsidRDefault="006962F7">
      <w:pPr>
        <w:spacing w:after="0"/>
        <w:ind w:left="120"/>
        <w:jc w:val="center"/>
        <w:rPr>
          <w:lang w:val="ru-RU"/>
        </w:rPr>
      </w:pPr>
    </w:p>
    <w:p w:rsidR="006962F7" w:rsidRPr="00CD5468" w:rsidRDefault="006962F7">
      <w:pPr>
        <w:spacing w:after="0"/>
        <w:ind w:left="120"/>
        <w:jc w:val="center"/>
        <w:rPr>
          <w:lang w:val="ru-RU"/>
        </w:rPr>
      </w:pPr>
    </w:p>
    <w:p w:rsidR="006962F7" w:rsidRPr="00CD5468" w:rsidRDefault="00CD5428">
      <w:pPr>
        <w:spacing w:after="0"/>
        <w:ind w:left="120"/>
        <w:jc w:val="center"/>
        <w:rPr>
          <w:lang w:val="ru-RU"/>
        </w:rPr>
      </w:pPr>
      <w:bookmarkStart w:id="3" w:name="3d67cce9-b1b9-4e67-b1e9-e3f659ce7765"/>
      <w:r w:rsidRPr="00CD5468">
        <w:rPr>
          <w:rFonts w:ascii="Times New Roman" w:hAnsi="Times New Roman"/>
          <w:b/>
          <w:color w:val="000000"/>
          <w:sz w:val="28"/>
          <w:lang w:val="ru-RU"/>
        </w:rPr>
        <w:t>город Казань</w:t>
      </w:r>
      <w:bookmarkStart w:id="4" w:name="bf61e297-deac-416c-9930-2854c06869b8"/>
      <w:bookmarkEnd w:id="3"/>
      <w:r w:rsidRPr="00CD5468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6962F7" w:rsidRPr="00CD5468" w:rsidRDefault="006962F7">
      <w:pPr>
        <w:spacing w:after="0"/>
        <w:ind w:left="120"/>
        <w:rPr>
          <w:lang w:val="ru-RU"/>
        </w:rPr>
      </w:pPr>
    </w:p>
    <w:p w:rsidR="006962F7" w:rsidRPr="00CD5468" w:rsidRDefault="006962F7">
      <w:pPr>
        <w:rPr>
          <w:lang w:val="ru-RU"/>
        </w:rPr>
        <w:sectPr w:rsidR="006962F7" w:rsidRPr="00CD5468">
          <w:pgSz w:w="11906" w:h="16383"/>
          <w:pgMar w:top="1134" w:right="850" w:bottom="1134" w:left="1701" w:header="720" w:footer="720" w:gutter="0"/>
          <w:cols w:space="720"/>
        </w:sectPr>
      </w:pPr>
    </w:p>
    <w:p w:rsidR="006962F7" w:rsidRPr="00CD5468" w:rsidRDefault="00CD5428">
      <w:pPr>
        <w:spacing w:after="0" w:line="264" w:lineRule="auto"/>
        <w:ind w:left="120"/>
        <w:jc w:val="both"/>
        <w:rPr>
          <w:lang w:val="ru-RU"/>
        </w:rPr>
      </w:pPr>
      <w:bookmarkStart w:id="5" w:name="block-13500281"/>
      <w:bookmarkEnd w:id="0"/>
      <w:r w:rsidRPr="00CD546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962F7" w:rsidRPr="00CD5468" w:rsidRDefault="006962F7">
      <w:pPr>
        <w:spacing w:after="0" w:line="264" w:lineRule="auto"/>
        <w:ind w:left="120"/>
        <w:jc w:val="both"/>
        <w:rPr>
          <w:lang w:val="ru-RU"/>
        </w:rPr>
      </w:pP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Программа по информатике (углублённый уровень)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СОО, а также федеральной рабочей программы воспитания.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развития обучающихся средствами учебного предмета «Информатика» на углублённом уровне, устанавливает обязательное предметное содержание, предусматривает его структурирование по разделам и темам курса, определяет распределение его по классам (годам изучения), даёт примерное распределение учебных часов по тематическим разделам курса и рекомендуемую (примерную) последовательность их изучения с учётом </w:t>
      </w: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Информатика в среднем общем образовании отражает: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lastRenderedPageBreak/>
        <w:t>Результаты углублённого уровня изучения учебного предмета «Информатика» ориентированы на получение компетентностей для последующей профессиональной деятельности как в рамках данной предметной области, так и в смежных с ней областях. Они включают в себя: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и теоретические задачи, характерные для использования методов и инструментария данной предметной области;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знаний.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образования по специальностям, непосредственно связанным с цифровыми технологиями, таким как программная инженерия, информационная безопасность, информационные системы и технологии, мобильные системы и сети, большие данные и машинное обучение, промышленный интернет вещей, искусственный интеллект, технологии беспроводной связи, робототехника, квантовые технологии, системы распределённого реестра, технологии виртуальной и дополненной реальностей.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углублённом уровне среднего общего образования – обеспечение дальнейшего развития информационных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 мировоззрения, основанного на понимании роли информатики, информационных и коммуникационных технологий в современном обществе;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CD5468">
        <w:rPr>
          <w:rFonts w:ascii="Times New Roman" w:hAnsi="Times New Roman"/>
          <w:b/>
          <w:color w:val="000000"/>
          <w:sz w:val="28"/>
          <w:lang w:val="ru-RU"/>
        </w:rPr>
        <w:t>«Цифровая грамотность»</w:t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 посвящён вопросам устройства компьютеров и других элементов цифрового окружения, включая компьютерные сети, использованию средств операционной системы, работе в сети Интернет и использованию интернет-сервисов, информационной безопасности.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CD5468">
        <w:rPr>
          <w:rFonts w:ascii="Times New Roman" w:hAnsi="Times New Roman"/>
          <w:b/>
          <w:color w:val="000000"/>
          <w:sz w:val="28"/>
          <w:lang w:val="ru-RU"/>
        </w:rPr>
        <w:t>«Теоретические основы информатики»</w:t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CD5468">
        <w:rPr>
          <w:rFonts w:ascii="Times New Roman" w:hAnsi="Times New Roman"/>
          <w:b/>
          <w:color w:val="000000"/>
          <w:sz w:val="28"/>
          <w:lang w:val="ru-RU"/>
        </w:rPr>
        <w:t>«Алгоритмы и программирование</w:t>
      </w:r>
      <w:r w:rsidRPr="00CD5468">
        <w:rPr>
          <w:rFonts w:ascii="Times New Roman" w:hAnsi="Times New Roman"/>
          <w:color w:val="000000"/>
          <w:sz w:val="28"/>
          <w:lang w:val="ru-RU"/>
        </w:rPr>
        <w:t>» направлен на развитие алгоритмического мышления, разработку алгоритмов и оценку их сложности, формирование навыков реализации программ на языках программирования высокого уровня.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CD5468">
        <w:rPr>
          <w:rFonts w:ascii="Times New Roman" w:hAnsi="Times New Roman"/>
          <w:b/>
          <w:color w:val="000000"/>
          <w:sz w:val="28"/>
          <w:lang w:val="ru-RU"/>
        </w:rPr>
        <w:t>«Информационные технологии»</w:t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 посвящён вопросам применения информационных технологий, реализованных в прикладных программных продуктах и интернет-сервисах, в том числе в задачах анализа данных, использованию баз данных и электронных таблиц для решения прикладных задач.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обучения, но могут быть предложены для изучения отдельным мотивированным и способным обучающимся.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Углублённый уровень изучения информатики рекомендуется для технологического профиля, ориентированного на инженерную и информационную сферы деятельности. Углублённый уровень изучения информатики обеспечивает: подготовку обучающихся, ориентированных на </w:t>
      </w:r>
      <w:r w:rsidRPr="00CD5468">
        <w:rPr>
          <w:rFonts w:ascii="Times New Roman" w:hAnsi="Times New Roman"/>
          <w:color w:val="000000"/>
          <w:sz w:val="28"/>
          <w:lang w:val="ru-RU"/>
        </w:rPr>
        <w:lastRenderedPageBreak/>
        <w:t>специальности в области информационных технологий и инженерные специальности, участие в проектной и исследовательской деятельности, связанной с современными направлениями отрасли информационно-коммуникационных технологий, подготовку к участию в олимпиадах и сдаче Единого государственного экзамена по информатике.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bookmarkStart w:id="6" w:name="00eb42d4-8653-4d3e-963c-73e771f3fd24"/>
      <w:r w:rsidRPr="00CD546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информатики – 272 часа: в 10 классе – 136 часов (4 часа в неделю), в 11 классе – 136 часов (4 часа в неделю).</w:t>
      </w:r>
      <w:bookmarkEnd w:id="6"/>
    </w:p>
    <w:p w:rsidR="006962F7" w:rsidRPr="00CD5468" w:rsidRDefault="006962F7">
      <w:pPr>
        <w:rPr>
          <w:lang w:val="ru-RU"/>
        </w:rPr>
        <w:sectPr w:rsidR="006962F7" w:rsidRPr="00CD5468">
          <w:pgSz w:w="11906" w:h="16383"/>
          <w:pgMar w:top="1134" w:right="850" w:bottom="1134" w:left="1701" w:header="720" w:footer="720" w:gutter="0"/>
          <w:cols w:space="720"/>
        </w:sectPr>
      </w:pPr>
    </w:p>
    <w:p w:rsidR="006962F7" w:rsidRPr="00CD5468" w:rsidRDefault="00CD5428">
      <w:pPr>
        <w:spacing w:after="0" w:line="264" w:lineRule="auto"/>
        <w:ind w:left="120"/>
        <w:jc w:val="both"/>
        <w:rPr>
          <w:lang w:val="ru-RU"/>
        </w:rPr>
      </w:pPr>
      <w:bookmarkStart w:id="7" w:name="block-13500283"/>
      <w:bookmarkEnd w:id="5"/>
      <w:r w:rsidRPr="00CD546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962F7" w:rsidRPr="00CD5468" w:rsidRDefault="006962F7">
      <w:pPr>
        <w:spacing w:after="0" w:line="264" w:lineRule="auto"/>
        <w:ind w:left="120"/>
        <w:jc w:val="both"/>
        <w:rPr>
          <w:lang w:val="ru-RU"/>
        </w:rPr>
      </w:pPr>
    </w:p>
    <w:p w:rsidR="006962F7" w:rsidRPr="00CD5468" w:rsidRDefault="00CD5428">
      <w:pPr>
        <w:spacing w:after="0" w:line="264" w:lineRule="auto"/>
        <w:ind w:left="12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962F7" w:rsidRPr="00CD5468" w:rsidRDefault="006962F7">
      <w:pPr>
        <w:spacing w:after="0" w:line="264" w:lineRule="auto"/>
        <w:ind w:left="120"/>
        <w:jc w:val="both"/>
        <w:rPr>
          <w:lang w:val="ru-RU"/>
        </w:rPr>
      </w:pP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Принципы работы компьютеров и компьютерных систем. Архитектура фон Неймана.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Операционные системы. Утилиты. Драйверы устройств. Инсталляция и деинсталляция программного обеспечения.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Файловые системы. Принципы размещения и именования файлов в долговременной памяти. Шаблоны для описания групп файлов.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Протоколы стека </w:t>
      </w:r>
      <w:r>
        <w:rPr>
          <w:rFonts w:ascii="Times New Roman" w:hAnsi="Times New Roman"/>
          <w:color w:val="000000"/>
          <w:sz w:val="28"/>
        </w:rPr>
        <w:t>TCP</w:t>
      </w:r>
      <w:r w:rsidRPr="00CD546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IP</w:t>
      </w:r>
      <w:r w:rsidRPr="00CD5468">
        <w:rPr>
          <w:rFonts w:ascii="Times New Roman" w:hAnsi="Times New Roman"/>
          <w:color w:val="000000"/>
          <w:sz w:val="28"/>
          <w:lang w:val="ru-RU"/>
        </w:rPr>
        <w:t>. Система доменных имён.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Разделение </w:t>
      </w:r>
      <w:r>
        <w:rPr>
          <w:rFonts w:ascii="Times New Roman" w:hAnsi="Times New Roman"/>
          <w:color w:val="000000"/>
          <w:sz w:val="28"/>
        </w:rPr>
        <w:t>IP</w:t>
      </w:r>
      <w:r w:rsidRPr="00CD5468">
        <w:rPr>
          <w:rFonts w:ascii="Times New Roman" w:hAnsi="Times New Roman"/>
          <w:color w:val="000000"/>
          <w:sz w:val="28"/>
          <w:lang w:val="ru-RU"/>
        </w:rPr>
        <w:t>-сети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</w:t>
      </w:r>
      <w:r w:rsidRPr="00CD5468">
        <w:rPr>
          <w:rFonts w:ascii="Times New Roman" w:hAnsi="Times New Roman"/>
          <w:color w:val="000000"/>
          <w:sz w:val="28"/>
          <w:lang w:val="ru-RU"/>
        </w:rPr>
        <w:lastRenderedPageBreak/>
        <w:t>(например, локация мобильных телефонов, определение загруженности автомагистралей), интернет-торговля, бронирование билетов и гостиниц.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Шифрование данных. Симметричные и несимметричные шифры. Шифры простой замены. Шифр Цезаря. Шифр </w:t>
      </w: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Виженера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. Алгоритм шифрования </w:t>
      </w:r>
      <w:r>
        <w:rPr>
          <w:rFonts w:ascii="Times New Roman" w:hAnsi="Times New Roman"/>
          <w:color w:val="000000"/>
          <w:sz w:val="28"/>
        </w:rPr>
        <w:t>RSA</w:t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Информация, данные и знания. Информационные процессы в природе, технике и обществе.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Двоичное кодирование. Равномерные и неравномерные коды. Декодирование сообщений, записанных с помощью неравномерных кодов. Условие </w:t>
      </w: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>. Построение однозначно декодируемых кодов с помощью дерева. Единицы измерения количества информации. Алфавитный подход к оценке количества информации.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CD546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CD546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CD546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. Перевод конечной десятичной дроби в </w:t>
      </w:r>
      <w:r>
        <w:rPr>
          <w:rFonts w:ascii="Times New Roman" w:hAnsi="Times New Roman"/>
          <w:color w:val="000000"/>
          <w:sz w:val="28"/>
        </w:rPr>
        <w:t>P</w:t>
      </w:r>
      <w:r w:rsidRPr="00CD546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. Двоичная, восьмеричная и шестнадцатеричная системы счисления, связь между ними. </w:t>
      </w:r>
      <w:r w:rsidRPr="00CD5468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операции в позиционных системах счисления. Троичная уравновешенная система счисления. Двоично-десятичная система счисления.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CD5468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графических данных при заданных разрешении и глубине кодирования цвета. Цветовые модели. Векторное кодирование. Форматы графических файлов. Трёхмерная графика. Фрактальная графика.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Алгебра логики. Понятие высказывания. </w:t>
      </w: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Высказывательные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 формы (предикаты). Кванторы существования и всеобщности.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Логические операции.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Законы алгебры логики. Эквивалентные преобразования логических выражений. Логические уравнения и системы уравнений.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Логические функции. Зависимость количества возможных логических функций от количества аргументов. Полные системы логических функций.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чисел в памяти компьютера. Ограниченность диапазона чисел при ограничении количества разрядов. Переполнение разрядной сетки. </w:t>
      </w: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Беззнаковые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 и знаковые данные. Знаковый бит. Двоичный дополнительный код отрицательных чисел.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Побитовые логические операции. Логический, арифметический и циклический сдвиги. Шифрование с помощью побитовой операции «исключающее ИЛИ».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разрядов. Выполнение операций с вещественными числами, накопление ошибок при вычислениях.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Алгоритмы и программирование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D5468">
        <w:rPr>
          <w:rFonts w:ascii="Times New Roman" w:hAnsi="Times New Roman"/>
          <w:color w:val="000000"/>
          <w:sz w:val="28"/>
          <w:lang w:val="ru-RU"/>
        </w:rPr>
        <w:t>#). Типы данных: целочисленные, вещественные, символьные, логические. Ветвления. Сложные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Документирование программ. Использование комментариев. Подготовка описания программы и инструкции для пользователя.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Нахождение всех простых чисел в заданном диапазоне. Представление числа в виде набора простых сомножителей. Алгоритм быстрого возведения в степень.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Использование стандартной библиотеки языка программирования. Подключение библиотек подпрограмм сторонних производителей. Модульный принцип построения программ.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Численные методы. Точное и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</w:t>
      </w:r>
      <w:r w:rsidRPr="00CD5468">
        <w:rPr>
          <w:rFonts w:ascii="Times New Roman" w:hAnsi="Times New Roman"/>
          <w:color w:val="000000"/>
          <w:sz w:val="28"/>
          <w:lang w:val="ru-RU"/>
        </w:rPr>
        <w:lastRenderedPageBreak/>
        <w:t>трапеций). Поиск максимума (минимума) функции одной переменной методом половинного деления.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</w:r>
      <w:proofErr w:type="spellStart"/>
      <w:r>
        <w:rPr>
          <w:rFonts w:ascii="Times New Roman" w:hAnsi="Times New Roman"/>
          <w:color w:val="000000"/>
          <w:sz w:val="28"/>
        </w:rPr>
        <w:t>QuickSort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>). Двоичный поиск в отсортированном массиве.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ссылок. Оформление списка литературы.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Программные средства и </w:t>
      </w:r>
      <w:r w:rsidRPr="00CD5468">
        <w:rPr>
          <w:rFonts w:ascii="Times New Roman" w:hAnsi="Times New Roman"/>
          <w:color w:val="000000"/>
          <w:sz w:val="28"/>
          <w:lang w:val="ru-RU"/>
        </w:rPr>
        <w:lastRenderedPageBreak/>
        <w:t>интернет-сервисы для обработки и представления данных. Большие данные. Машинное обучение. Интеллектуальный анализ данных.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Численное решение уравнений с помощью подбора параметра. Оптимизация как поиск наилучшего решения в заданных условиях. Целевая функция, ограничения. Локальные и глобальный минимумы целевой функции. Решение задач оптимизации с помощью электронных таблиц.</w:t>
      </w:r>
    </w:p>
    <w:p w:rsidR="006962F7" w:rsidRPr="00CD5468" w:rsidRDefault="006962F7">
      <w:pPr>
        <w:spacing w:after="0" w:line="264" w:lineRule="auto"/>
        <w:ind w:left="120"/>
        <w:jc w:val="both"/>
        <w:rPr>
          <w:lang w:val="ru-RU"/>
        </w:rPr>
      </w:pPr>
    </w:p>
    <w:p w:rsidR="006962F7" w:rsidRPr="00CD5468" w:rsidRDefault="00CD5428">
      <w:pPr>
        <w:spacing w:after="0" w:line="264" w:lineRule="auto"/>
        <w:ind w:left="12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962F7" w:rsidRPr="00CD5468" w:rsidRDefault="006962F7">
      <w:pPr>
        <w:spacing w:after="0" w:line="264" w:lineRule="auto"/>
        <w:ind w:left="120"/>
        <w:jc w:val="both"/>
        <w:rPr>
          <w:lang w:val="ru-RU"/>
        </w:rPr>
      </w:pP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Теоретические подходы к оценке количества информации. Закон </w:t>
      </w: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аддитивности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 информации. Формула Хартли. Информация и вероятность. Формула Шеннона.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Алгоритмы сжатия данных. Алгоритм </w:t>
      </w:r>
      <w:r>
        <w:rPr>
          <w:rFonts w:ascii="Times New Roman" w:hAnsi="Times New Roman"/>
          <w:color w:val="000000"/>
          <w:sz w:val="28"/>
        </w:rPr>
        <w:t>RLE</w:t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. Алгоритм Хаффмана. Алгоритм </w:t>
      </w:r>
      <w:r>
        <w:rPr>
          <w:rFonts w:ascii="Times New Roman" w:hAnsi="Times New Roman"/>
          <w:color w:val="000000"/>
          <w:sz w:val="28"/>
        </w:rPr>
        <w:t>LZW</w:t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. Алгоритмы сжатия данных с потерями. Уменьшение глубины кодирования цвета. Основные идеи алгоритмов сжатия </w:t>
      </w:r>
      <w:r>
        <w:rPr>
          <w:rFonts w:ascii="Times New Roman" w:hAnsi="Times New Roman"/>
          <w:color w:val="000000"/>
          <w:sz w:val="28"/>
        </w:rPr>
        <w:t>JPEG</w:t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MP</w:t>
      </w:r>
      <w:r w:rsidRPr="00CD5468">
        <w:rPr>
          <w:rFonts w:ascii="Times New Roman" w:hAnsi="Times New Roman"/>
          <w:color w:val="000000"/>
          <w:sz w:val="28"/>
          <w:lang w:val="ru-RU"/>
        </w:rPr>
        <w:t>3.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обнаруживать и исправлять ошибки, возникающие при передаче данных. Расстояние Хэмминга. Кодирование с повторением битов. Коды Хэмминга.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Системный эффект. Управление как информационный процесс. Обратная связь.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Модели и моделирование. Цель моделирования. Соответствие модели моделируемому объекту или процессу, цели моделирования. Формализация прикладных задач.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lastRenderedPageBreak/>
        <w:t>Деревья.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Когнитивные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Нейронные сети.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Формализация понятия алгоритма. Машина Тьюринга как универсальная модель вычислений. Тезис Чёрча–Тьюринга. 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Поиск простых чисел в заданном диапазоне с помощью алгоритма «решето Эратосфена».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Многоразрядные целые числа, задачи длинной арифметики.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Словари (ассоциативные массивы, отображения). Хэш-таблицы. Построение алфавитно-частотного словаря для заданного текста.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Стеки. Анализ правильности скобочного выражения. Вычисление арифметического выражения, записанного в постфиксной форме.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Очереди. Использование очереди для временного хранения данных.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Алгоритмы на графах. Построение минимального </w:t>
      </w: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остовного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 дерева взвешенного связного неориентированного графа. Количество различных путей между вершинами ориентированного ациклического графа. Алгоритм </w:t>
      </w: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Дейкстры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Динамическое программирование как метод решения задач с сохранением промежуточных результатов. Задачи, решаемые с помощью </w:t>
      </w:r>
      <w:r w:rsidRPr="00CD5468">
        <w:rPr>
          <w:rFonts w:ascii="Times New Roman" w:hAnsi="Times New Roman"/>
          <w:color w:val="000000"/>
          <w:sz w:val="28"/>
          <w:lang w:val="ru-RU"/>
        </w:rPr>
        <w:lastRenderedPageBreak/>
        <w:t>динамического программирования: вычисление рекурсивных функций, подсчёт количества вариантов, задачи оптимизации.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Среды быстрой разработки программ. Проектирование интерфейса пользователя. Использование готовых управляемых элементов для построения интерфейса.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Обзор языков программирования. Понятие о парадигмах программирования. 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эксперимента.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Вероятностные модели. Методы Монте-Карло. Имитационное моделирование. Системы массового обслуживания.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Многотабличные базы данных. Типы связей между таблицами. Внешний ключ. Целостность базы данных. Запросы к многотабличным базам данных. 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Интернет-приложения. Понятие о серверной и клиентской частях сайта. Технология «клиент – сервер», её достоинства и недостатки. Основы языка </w:t>
      </w:r>
      <w:r>
        <w:rPr>
          <w:rFonts w:ascii="Times New Roman" w:hAnsi="Times New Roman"/>
          <w:color w:val="000000"/>
          <w:sz w:val="28"/>
        </w:rPr>
        <w:t>HTML</w:t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 и каскадных таблиц стилей (</w:t>
      </w:r>
      <w:r>
        <w:rPr>
          <w:rFonts w:ascii="Times New Roman" w:hAnsi="Times New Roman"/>
          <w:color w:val="000000"/>
          <w:sz w:val="28"/>
        </w:rPr>
        <w:t>CSS</w:t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). Сценарии на языке </w:t>
      </w:r>
      <w:r>
        <w:rPr>
          <w:rFonts w:ascii="Times New Roman" w:hAnsi="Times New Roman"/>
          <w:color w:val="000000"/>
          <w:sz w:val="28"/>
        </w:rPr>
        <w:t>JavaScript</w:t>
      </w:r>
      <w:r w:rsidRPr="00CD5468">
        <w:rPr>
          <w:rFonts w:ascii="Times New Roman" w:hAnsi="Times New Roman"/>
          <w:color w:val="000000"/>
          <w:sz w:val="28"/>
          <w:lang w:val="ru-RU"/>
        </w:rPr>
        <w:t>. Формы на веб-странице.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Размещение веб-сайтов. Услуга хостинга. Загрузка файлов на сайт.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Ввод изображений с использованием различных цифровых устройств (цифровых фотоаппаратов и микроскопов, видеокамер, сканеров и других </w:t>
      </w:r>
      <w:r w:rsidRPr="00CD5468">
        <w:rPr>
          <w:rFonts w:ascii="Times New Roman" w:hAnsi="Times New Roman"/>
          <w:color w:val="000000"/>
          <w:sz w:val="28"/>
          <w:lang w:val="ru-RU"/>
        </w:rPr>
        <w:lastRenderedPageBreak/>
        <w:t>устройств). Графический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Ретушь. Работа с областями. Фильтры.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Принципы построения и редактирования трёхмерных моделей. Сеточные модели. Материалы. Моделирование источников освещения. Камеры. Аддитивные технологии (3</w:t>
      </w:r>
      <w:r>
        <w:rPr>
          <w:rFonts w:ascii="Times New Roman" w:hAnsi="Times New Roman"/>
          <w:color w:val="000000"/>
          <w:sz w:val="28"/>
        </w:rPr>
        <w:t>D</w:t>
      </w:r>
      <w:r w:rsidRPr="00CD5468">
        <w:rPr>
          <w:rFonts w:ascii="Times New Roman" w:hAnsi="Times New Roman"/>
          <w:color w:val="000000"/>
          <w:sz w:val="28"/>
          <w:lang w:val="ru-RU"/>
        </w:rPr>
        <w:t>-принтеры). Понятие о виртуальной реальности и дополненной реальности.</w:t>
      </w:r>
    </w:p>
    <w:p w:rsidR="006962F7" w:rsidRPr="00CD5468" w:rsidRDefault="006962F7">
      <w:pPr>
        <w:rPr>
          <w:lang w:val="ru-RU"/>
        </w:rPr>
        <w:sectPr w:rsidR="006962F7" w:rsidRPr="00CD5468">
          <w:pgSz w:w="11906" w:h="16383"/>
          <w:pgMar w:top="1134" w:right="850" w:bottom="1134" w:left="1701" w:header="720" w:footer="720" w:gutter="0"/>
          <w:cols w:space="720"/>
        </w:sectPr>
      </w:pPr>
    </w:p>
    <w:p w:rsidR="006962F7" w:rsidRPr="00CD5468" w:rsidRDefault="00CD5428">
      <w:pPr>
        <w:spacing w:after="0" w:line="264" w:lineRule="auto"/>
        <w:ind w:left="120"/>
        <w:jc w:val="both"/>
        <w:rPr>
          <w:lang w:val="ru-RU"/>
        </w:rPr>
      </w:pPr>
      <w:bookmarkStart w:id="8" w:name="block-13500284"/>
      <w:bookmarkEnd w:id="7"/>
      <w:r w:rsidRPr="00CD5468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ИНФОРМАТИКЕ (УГЛУБЛЁННЫЙ УРОВЕНЬ) НА УРОВНЕ СРЕДНЕГО ОБЩЕГО ОБРАЗОВАНИЯ</w:t>
      </w:r>
    </w:p>
    <w:p w:rsidR="006962F7" w:rsidRPr="00CD5468" w:rsidRDefault="006962F7">
      <w:pPr>
        <w:spacing w:after="0" w:line="264" w:lineRule="auto"/>
        <w:ind w:left="120"/>
        <w:jc w:val="both"/>
        <w:rPr>
          <w:lang w:val="ru-RU"/>
        </w:rPr>
      </w:pPr>
    </w:p>
    <w:p w:rsidR="006962F7" w:rsidRPr="00CD5468" w:rsidRDefault="00CD5428">
      <w:pPr>
        <w:spacing w:after="0" w:line="264" w:lineRule="auto"/>
        <w:ind w:left="12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962F7" w:rsidRPr="00CD5468" w:rsidRDefault="006962F7">
      <w:pPr>
        <w:spacing w:after="0" w:line="264" w:lineRule="auto"/>
        <w:ind w:left="120"/>
        <w:jc w:val="both"/>
        <w:rPr>
          <w:lang w:val="ru-RU"/>
        </w:rPr>
      </w:pP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за счёт </w:t>
      </w:r>
      <w:r w:rsidRPr="00CD5468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</w:t>
      </w: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>: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внутренней мотивации</w:t>
      </w:r>
      <w:r w:rsidRPr="00CD546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 w:rsidRPr="00CD5468">
        <w:rPr>
          <w:rFonts w:ascii="Times New Roman" w:hAnsi="Times New Roman"/>
          <w:color w:val="000000"/>
          <w:sz w:val="28"/>
          <w:lang w:val="ru-RU"/>
        </w:rPr>
        <w:t>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CD5468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социальных навыков</w:t>
      </w:r>
      <w:r w:rsidRPr="00CD5468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 включающих способность выстраивать отношения с другими людьми, заботиться, проявлять интерес и разрешать конфликты.</w:t>
      </w:r>
    </w:p>
    <w:p w:rsidR="006962F7" w:rsidRPr="00CD5468" w:rsidRDefault="006962F7">
      <w:pPr>
        <w:spacing w:after="0" w:line="264" w:lineRule="auto"/>
        <w:ind w:left="120"/>
        <w:jc w:val="both"/>
        <w:rPr>
          <w:lang w:val="ru-RU"/>
        </w:rPr>
      </w:pPr>
    </w:p>
    <w:p w:rsidR="006962F7" w:rsidRPr="00CD5468" w:rsidRDefault="00CD5428">
      <w:pPr>
        <w:spacing w:after="0" w:line="264" w:lineRule="auto"/>
        <w:ind w:left="12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6962F7" w:rsidRPr="00CD5468" w:rsidRDefault="006962F7">
      <w:pPr>
        <w:spacing w:after="0" w:line="264" w:lineRule="auto"/>
        <w:ind w:left="120"/>
        <w:jc w:val="both"/>
        <w:rPr>
          <w:lang w:val="ru-RU"/>
        </w:rPr>
      </w:pP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962F7" w:rsidRPr="00CD5468" w:rsidRDefault="006962F7">
      <w:pPr>
        <w:spacing w:after="0" w:line="264" w:lineRule="auto"/>
        <w:ind w:left="120"/>
        <w:jc w:val="both"/>
        <w:rPr>
          <w:lang w:val="ru-RU"/>
        </w:rPr>
      </w:pPr>
    </w:p>
    <w:p w:rsidR="006962F7" w:rsidRPr="00CD5468" w:rsidRDefault="00CD5428">
      <w:pPr>
        <w:spacing w:after="0" w:line="264" w:lineRule="auto"/>
        <w:ind w:left="12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6962F7" w:rsidRPr="00CD5468" w:rsidRDefault="006962F7">
      <w:pPr>
        <w:spacing w:after="0" w:line="264" w:lineRule="auto"/>
        <w:ind w:left="120"/>
        <w:jc w:val="both"/>
        <w:rPr>
          <w:lang w:val="ru-RU"/>
        </w:rPr>
      </w:pPr>
    </w:p>
    <w:p w:rsidR="006962F7" w:rsidRPr="00CD5468" w:rsidRDefault="00CD5428">
      <w:pPr>
        <w:spacing w:after="0" w:line="264" w:lineRule="auto"/>
        <w:ind w:left="12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962F7" w:rsidRPr="00CD5468" w:rsidRDefault="006962F7">
      <w:pPr>
        <w:spacing w:after="0" w:line="264" w:lineRule="auto"/>
        <w:ind w:left="120"/>
        <w:jc w:val="both"/>
        <w:rPr>
          <w:lang w:val="ru-RU"/>
        </w:rPr>
      </w:pP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lastRenderedPageBreak/>
        <w:t>развёрнуто и логично излагать свою точку зрения с использованием языковых средств.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6962F7" w:rsidRPr="00CD5468" w:rsidRDefault="006962F7">
      <w:pPr>
        <w:spacing w:after="0" w:line="264" w:lineRule="auto"/>
        <w:ind w:left="120"/>
        <w:jc w:val="both"/>
        <w:rPr>
          <w:lang w:val="ru-RU"/>
        </w:rPr>
      </w:pPr>
    </w:p>
    <w:p w:rsidR="006962F7" w:rsidRPr="00CD5468" w:rsidRDefault="00CD5428">
      <w:pPr>
        <w:spacing w:after="0" w:line="264" w:lineRule="auto"/>
        <w:ind w:left="12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962F7" w:rsidRPr="00CD5468" w:rsidRDefault="006962F7">
      <w:pPr>
        <w:spacing w:after="0" w:line="264" w:lineRule="auto"/>
        <w:ind w:left="120"/>
        <w:jc w:val="both"/>
        <w:rPr>
          <w:lang w:val="ru-RU"/>
        </w:rPr>
      </w:pP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CD5468">
        <w:rPr>
          <w:rFonts w:ascii="Times New Roman" w:hAnsi="Times New Roman"/>
          <w:color w:val="000000"/>
          <w:sz w:val="28"/>
          <w:lang w:val="ru-RU"/>
        </w:rPr>
        <w:lastRenderedPageBreak/>
        <w:t>оснований, использовать приёмы рефлексии для оценки ситуации, выбора верного решения;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6962F7" w:rsidRPr="00CD5468" w:rsidRDefault="006962F7">
      <w:pPr>
        <w:spacing w:after="0" w:line="264" w:lineRule="auto"/>
        <w:ind w:left="120"/>
        <w:jc w:val="both"/>
        <w:rPr>
          <w:lang w:val="ru-RU"/>
        </w:rPr>
      </w:pPr>
    </w:p>
    <w:p w:rsidR="006962F7" w:rsidRPr="00CD5468" w:rsidRDefault="00CD5428">
      <w:pPr>
        <w:spacing w:after="0" w:line="264" w:lineRule="auto"/>
        <w:ind w:left="120"/>
        <w:jc w:val="both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962F7" w:rsidRPr="00CD5468" w:rsidRDefault="006962F7">
      <w:pPr>
        <w:spacing w:after="0" w:line="264" w:lineRule="auto"/>
        <w:ind w:left="120"/>
        <w:jc w:val="both"/>
        <w:rPr>
          <w:lang w:val="ru-RU"/>
        </w:rPr>
      </w:pP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CD5468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 базовых принципах организации и функционирования компьютерных сетей, об общих принципах разработки и функционирования интернет-приложений;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lastRenderedPageBreak/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работы в сети Интернет;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умение использовать при решении задач свойства позиционной записи чисел, алгоритма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умение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 переменные, решать несложные логические уравнения и системы уравнений;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владение универсальным языком программирования высокого уровня (</w:t>
      </w:r>
      <w:r>
        <w:rPr>
          <w:rFonts w:ascii="Times New Roman" w:hAnsi="Times New Roman"/>
          <w:color w:val="000000"/>
          <w:sz w:val="28"/>
        </w:rPr>
        <w:t>Python</w:t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#), представлениями о базовых типах данных и структурах данных, умение использовать основные управляющие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</w:t>
      </w:r>
      <w:r w:rsidRPr="00CD5468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выявлять данные, которые могут привести к ошибке в работе программы, формулировать предложения по улучшению программного кода;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задач прогнозирования).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CD5468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 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умение строить неравномерные коды, допускающие однозначное декодирование сообщений (префиксные коды),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алгоритмов сжатия данных;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использовать деревья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умение разрабатывать и реализовывать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деревья), использовать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подпрограмм, знать функциональные возможности инструментальных средств среды разработки, умение использовать средства отладки программ в среде программирования, умение документировать программы;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умение создавать веб-страницы;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lastRenderedPageBreak/>
        <w:t>владение основными сведениями о базах данных, их структуре, средствах создания и работы с ними, умение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</w:r>
    </w:p>
    <w:p w:rsidR="006962F7" w:rsidRPr="00CD5468" w:rsidRDefault="00CD5428">
      <w:pPr>
        <w:spacing w:after="0" w:line="264" w:lineRule="auto"/>
        <w:ind w:firstLine="600"/>
        <w:jc w:val="both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понимание основных принципов работы, возможностей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информационных технологий в различных профессиональных сферах.</w:t>
      </w:r>
    </w:p>
    <w:p w:rsidR="006962F7" w:rsidRPr="00CD5468" w:rsidRDefault="006962F7">
      <w:pPr>
        <w:rPr>
          <w:lang w:val="ru-RU"/>
        </w:rPr>
        <w:sectPr w:rsidR="006962F7" w:rsidRPr="00CD5468">
          <w:pgSz w:w="11906" w:h="16383"/>
          <w:pgMar w:top="1134" w:right="850" w:bottom="1134" w:left="1701" w:header="720" w:footer="720" w:gutter="0"/>
          <w:cols w:space="720"/>
        </w:sectPr>
      </w:pPr>
    </w:p>
    <w:p w:rsidR="006962F7" w:rsidRDefault="00CD5428">
      <w:pPr>
        <w:spacing w:after="0"/>
        <w:ind w:left="120"/>
      </w:pPr>
      <w:bookmarkStart w:id="9" w:name="block-1350028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6962F7" w:rsidRDefault="00CD54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9"/>
        <w:gridCol w:w="4352"/>
        <w:gridCol w:w="903"/>
        <w:gridCol w:w="2499"/>
        <w:gridCol w:w="2563"/>
        <w:gridCol w:w="3064"/>
      </w:tblGrid>
      <w:tr w:rsidR="006962F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62F7" w:rsidRDefault="006962F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6962F7" w:rsidRDefault="006962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62F7" w:rsidRDefault="00696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62F7" w:rsidRDefault="006962F7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6962F7" w:rsidRDefault="006962F7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6962F7" w:rsidRDefault="006962F7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6962F7" w:rsidRDefault="006962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62F7" w:rsidRDefault="006962F7"/>
        </w:tc>
      </w:tr>
      <w:tr w:rsidR="006962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1.Цифроваяграмотность</w:t>
            </w:r>
          </w:p>
        </w:tc>
      </w:tr>
      <w:tr w:rsidR="006962F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962F7" w:rsidRDefault="00C06EF2">
            <w:pPr>
              <w:spacing w:after="0"/>
              <w:ind w:left="135"/>
            </w:pPr>
            <w:hyperlink r:id="rId4">
              <w:r w:rsidR="00CD5428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6962F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Программноеобеспечение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962F7" w:rsidRDefault="00C06EF2">
            <w:pPr>
              <w:spacing w:after="0"/>
              <w:ind w:left="135"/>
            </w:pPr>
            <w:hyperlink r:id="rId5">
              <w:r w:rsidR="00CD5428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6962F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Компьютерныесети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962F7" w:rsidRDefault="00C06EF2">
            <w:pPr>
              <w:spacing w:after="0"/>
              <w:ind w:left="135"/>
            </w:pPr>
            <w:hyperlink r:id="rId6">
              <w:r w:rsidR="00CD5428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6962F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Информационнаябезопасность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962F7" w:rsidRDefault="00C06EF2">
            <w:pPr>
              <w:spacing w:after="0"/>
              <w:ind w:left="135"/>
            </w:pPr>
            <w:hyperlink r:id="rId7">
              <w:r w:rsidR="00CD5428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6962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62F7" w:rsidRDefault="006962F7"/>
        </w:tc>
      </w:tr>
      <w:tr w:rsidR="006962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2.Теоретическиеосновыинформатики</w:t>
            </w:r>
          </w:p>
        </w:tc>
      </w:tr>
      <w:tr w:rsidR="006962F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962F7" w:rsidRDefault="00C06EF2">
            <w:pPr>
              <w:spacing w:after="0"/>
              <w:ind w:left="135"/>
            </w:pPr>
            <w:hyperlink r:id="rId8">
              <w:r w:rsidR="00CD5428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6962F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Основыалгебрылогики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962F7" w:rsidRDefault="00C06EF2">
            <w:pPr>
              <w:spacing w:after="0"/>
              <w:ind w:left="135"/>
            </w:pPr>
            <w:hyperlink r:id="rId9">
              <w:r w:rsidR="00CD5428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6962F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Компьютернаяарифметика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962F7" w:rsidRDefault="00C06EF2">
            <w:pPr>
              <w:spacing w:after="0"/>
              <w:ind w:left="135"/>
            </w:pPr>
            <w:hyperlink r:id="rId10">
              <w:r w:rsidR="00CD5428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6962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62F7" w:rsidRDefault="006962F7"/>
        </w:tc>
      </w:tr>
      <w:tr w:rsidR="006962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3.Алгоритмы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6962F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962F7" w:rsidRDefault="00C06EF2">
            <w:pPr>
              <w:spacing w:after="0"/>
              <w:ind w:left="135"/>
            </w:pPr>
            <w:hyperlink r:id="rId11">
              <w:r w:rsidR="00CD5428">
                <w:rPr>
                  <w:rFonts w:ascii="Times New Roman" w:hAnsi="Times New Roman"/>
                  <w:color w:val="0000FF"/>
                  <w:u w:val="single"/>
                </w:rPr>
                <w:t>https://resh.edu.ru/subject/19/</w:t>
              </w:r>
              <w:r w:rsidR="00CD5428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10/</w:t>
              </w:r>
            </w:hyperlink>
          </w:p>
        </w:tc>
      </w:tr>
      <w:tr w:rsidR="006962F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Вспомогательныеалгоритмы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962F7" w:rsidRDefault="00C06EF2">
            <w:pPr>
              <w:spacing w:after="0"/>
              <w:ind w:left="135"/>
            </w:pPr>
            <w:hyperlink r:id="rId12">
              <w:r w:rsidR="00CD5428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6962F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Численныеметоды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962F7" w:rsidRDefault="00C06EF2">
            <w:pPr>
              <w:spacing w:after="0"/>
              <w:ind w:left="135"/>
            </w:pPr>
            <w:hyperlink r:id="rId13">
              <w:r w:rsidR="00CD5428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6962F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Алгоритмыобработкисимвольныхданных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962F7" w:rsidRDefault="00C06EF2">
            <w:pPr>
              <w:spacing w:after="0"/>
              <w:ind w:left="135"/>
            </w:pPr>
            <w:hyperlink r:id="rId14">
              <w:r w:rsidR="00CD5428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6962F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Алгоритмыобработкимассивов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962F7" w:rsidRDefault="00C06EF2">
            <w:pPr>
              <w:spacing w:after="0"/>
              <w:ind w:left="135"/>
            </w:pPr>
            <w:hyperlink r:id="rId15">
              <w:r w:rsidR="00CD5428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6962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62F7" w:rsidRDefault="006962F7"/>
        </w:tc>
      </w:tr>
      <w:tr w:rsidR="006962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4.Информационныетехнологии</w:t>
            </w:r>
          </w:p>
        </w:tc>
      </w:tr>
      <w:tr w:rsidR="006962F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Обработкатекстовыхдокументов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962F7" w:rsidRDefault="00C06EF2">
            <w:pPr>
              <w:spacing w:after="0"/>
              <w:ind w:left="135"/>
            </w:pPr>
            <w:hyperlink r:id="rId16">
              <w:r w:rsidR="00CD5428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6962F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962F7" w:rsidRDefault="00C06EF2">
            <w:pPr>
              <w:spacing w:after="0"/>
              <w:ind w:left="135"/>
            </w:pPr>
            <w:hyperlink r:id="rId17">
              <w:r w:rsidR="00CD5428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6962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962F7" w:rsidRDefault="006962F7"/>
        </w:tc>
      </w:tr>
      <w:tr w:rsidR="006962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962F7" w:rsidRDefault="006962F7"/>
        </w:tc>
      </w:tr>
    </w:tbl>
    <w:p w:rsidR="006962F7" w:rsidRDefault="006962F7">
      <w:pPr>
        <w:sectPr w:rsidR="006962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62F7" w:rsidRDefault="00CD54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4"/>
        <w:gridCol w:w="4076"/>
        <w:gridCol w:w="925"/>
        <w:gridCol w:w="2572"/>
        <w:gridCol w:w="2638"/>
        <w:gridCol w:w="3155"/>
      </w:tblGrid>
      <w:tr w:rsidR="006962F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62F7" w:rsidRDefault="006962F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6962F7" w:rsidRDefault="006962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62F7" w:rsidRDefault="00696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62F7" w:rsidRDefault="006962F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6962F7" w:rsidRDefault="006962F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6962F7" w:rsidRDefault="006962F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6962F7" w:rsidRDefault="006962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62F7" w:rsidRDefault="006962F7"/>
        </w:tc>
      </w:tr>
      <w:tr w:rsidR="006962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1.Теоретическиеосновыинформатики</w:t>
            </w:r>
          </w:p>
        </w:tc>
      </w:tr>
      <w:tr w:rsidR="006962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информационныепроцессы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962F7" w:rsidRDefault="00C06EF2">
            <w:pPr>
              <w:spacing w:after="0"/>
              <w:ind w:left="135"/>
            </w:pPr>
            <w:hyperlink r:id="rId18">
              <w:r w:rsidR="00CD5428">
                <w:rPr>
                  <w:rFonts w:ascii="Times New Roman" w:hAnsi="Times New Roman"/>
                  <w:color w:val="0000FF"/>
                  <w:u w:val="single"/>
                </w:rPr>
                <w:t>https://resh.edu.ru/subject/19/11/</w:t>
              </w:r>
            </w:hyperlink>
          </w:p>
        </w:tc>
      </w:tr>
      <w:tr w:rsidR="006962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962F7" w:rsidRDefault="00C06EF2">
            <w:pPr>
              <w:spacing w:after="0"/>
              <w:ind w:left="135"/>
            </w:pPr>
            <w:hyperlink r:id="rId19">
              <w:r w:rsidR="00CD5428">
                <w:rPr>
                  <w:rFonts w:ascii="Times New Roman" w:hAnsi="Times New Roman"/>
                  <w:color w:val="0000FF"/>
                  <w:u w:val="single"/>
                </w:rPr>
                <w:t>https://resh.edu.ru/subject/19/11/</w:t>
              </w:r>
            </w:hyperlink>
          </w:p>
        </w:tc>
      </w:tr>
      <w:tr w:rsidR="006962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62F7" w:rsidRDefault="006962F7"/>
        </w:tc>
      </w:tr>
      <w:tr w:rsidR="006962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2.Алгоритмы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6962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Элементытеорииалгоритмов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962F7" w:rsidRDefault="00C06EF2">
            <w:pPr>
              <w:spacing w:after="0"/>
              <w:ind w:left="135"/>
            </w:pPr>
            <w:hyperlink r:id="rId20">
              <w:r w:rsidR="00CD5428">
                <w:rPr>
                  <w:rFonts w:ascii="Times New Roman" w:hAnsi="Times New Roman"/>
                  <w:color w:val="0000FF"/>
                  <w:u w:val="single"/>
                </w:rPr>
                <w:t>https://resh.edu.ru/subject/19/11/</w:t>
              </w:r>
            </w:hyperlink>
          </w:p>
        </w:tc>
      </w:tr>
      <w:tr w:rsidR="006962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структурыданных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962F7" w:rsidRDefault="00C06EF2">
            <w:pPr>
              <w:spacing w:after="0"/>
              <w:ind w:left="135"/>
            </w:pPr>
            <w:hyperlink r:id="rId21">
              <w:r w:rsidR="00CD5428">
                <w:rPr>
                  <w:rFonts w:ascii="Times New Roman" w:hAnsi="Times New Roman"/>
                  <w:color w:val="0000FF"/>
                  <w:u w:val="single"/>
                </w:rPr>
                <w:t>https://resh.edu.ru/subject/19/11/</w:t>
              </w:r>
            </w:hyperlink>
          </w:p>
        </w:tc>
      </w:tr>
      <w:tr w:rsidR="006962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Основыобъектно-ориентированногопрограммирования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962F7" w:rsidRDefault="00C06EF2">
            <w:pPr>
              <w:spacing w:after="0"/>
              <w:ind w:left="135"/>
            </w:pPr>
            <w:hyperlink r:id="rId22">
              <w:r w:rsidR="00CD5428">
                <w:rPr>
                  <w:rFonts w:ascii="Times New Roman" w:hAnsi="Times New Roman"/>
                  <w:color w:val="0000FF"/>
                  <w:u w:val="single"/>
                </w:rPr>
                <w:t>https://resh.edu.ru/subject/19/11/</w:t>
              </w:r>
            </w:hyperlink>
          </w:p>
        </w:tc>
      </w:tr>
      <w:tr w:rsidR="006962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62F7" w:rsidRDefault="006962F7"/>
        </w:tc>
      </w:tr>
      <w:tr w:rsidR="006962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3.Информационныетехнологии</w:t>
            </w:r>
          </w:p>
        </w:tc>
      </w:tr>
      <w:tr w:rsidR="006962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Компьютерно-математическоемоделирование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962F7" w:rsidRDefault="00C06EF2">
            <w:pPr>
              <w:spacing w:after="0"/>
              <w:ind w:left="135"/>
            </w:pPr>
            <w:hyperlink r:id="rId23">
              <w:r w:rsidR="00CD5428">
                <w:rPr>
                  <w:rFonts w:ascii="Times New Roman" w:hAnsi="Times New Roman"/>
                  <w:color w:val="0000FF"/>
                  <w:u w:val="single"/>
                </w:rPr>
                <w:t>https://resh.edu.ru/subject/19/11/</w:t>
              </w:r>
            </w:hyperlink>
          </w:p>
        </w:tc>
      </w:tr>
      <w:tr w:rsidR="006962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Базыданных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962F7" w:rsidRDefault="00C06EF2">
            <w:pPr>
              <w:spacing w:after="0"/>
              <w:ind w:left="135"/>
            </w:pPr>
            <w:hyperlink r:id="rId24">
              <w:r w:rsidR="00CD5428">
                <w:rPr>
                  <w:rFonts w:ascii="Times New Roman" w:hAnsi="Times New Roman"/>
                  <w:color w:val="0000FF"/>
                  <w:u w:val="single"/>
                </w:rPr>
                <w:t>https://resh.edu.ru/subject/19/11/</w:t>
              </w:r>
            </w:hyperlink>
          </w:p>
        </w:tc>
      </w:tr>
      <w:tr w:rsidR="006962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Веб-сайты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962F7" w:rsidRDefault="00C06EF2">
            <w:pPr>
              <w:spacing w:after="0"/>
              <w:ind w:left="135"/>
            </w:pPr>
            <w:hyperlink r:id="rId25">
              <w:r w:rsidR="00CD5428">
                <w:rPr>
                  <w:rFonts w:ascii="Times New Roman" w:hAnsi="Times New Roman"/>
                  <w:color w:val="0000FF"/>
                  <w:u w:val="single"/>
                </w:rPr>
                <w:t>https://resh.edu.ru/subject/19/11/</w:t>
              </w:r>
            </w:hyperlink>
          </w:p>
        </w:tc>
      </w:tr>
      <w:tr w:rsidR="006962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Компьютернаяграфика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962F7" w:rsidRDefault="00C06EF2">
            <w:pPr>
              <w:spacing w:after="0"/>
              <w:ind w:left="135"/>
            </w:pPr>
            <w:hyperlink r:id="rId26">
              <w:r w:rsidR="00CD5428">
                <w:rPr>
                  <w:rFonts w:ascii="Times New Roman" w:hAnsi="Times New Roman"/>
                  <w:color w:val="0000FF"/>
                  <w:u w:val="single"/>
                </w:rPr>
                <w:t>https://resh.edu.ru/subject/19/11/</w:t>
              </w:r>
            </w:hyperlink>
          </w:p>
        </w:tc>
      </w:tr>
      <w:tr w:rsidR="006962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962F7" w:rsidRDefault="00C06EF2">
            <w:pPr>
              <w:spacing w:after="0"/>
              <w:ind w:left="135"/>
            </w:pPr>
            <w:hyperlink r:id="rId27">
              <w:r w:rsidR="00CD5428">
                <w:rPr>
                  <w:rFonts w:ascii="Times New Roman" w:hAnsi="Times New Roman"/>
                  <w:color w:val="0000FF"/>
                  <w:u w:val="single"/>
                </w:rPr>
                <w:t>https://resh.edu.ru/subject/19/11/</w:t>
              </w:r>
            </w:hyperlink>
          </w:p>
        </w:tc>
      </w:tr>
      <w:tr w:rsidR="006962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62F7" w:rsidRDefault="006962F7"/>
        </w:tc>
      </w:tr>
      <w:tr w:rsidR="006962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962F7" w:rsidRDefault="006962F7"/>
        </w:tc>
      </w:tr>
    </w:tbl>
    <w:p w:rsidR="006962F7" w:rsidRDefault="006962F7">
      <w:pPr>
        <w:sectPr w:rsidR="006962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62F7" w:rsidRDefault="006962F7">
      <w:pPr>
        <w:sectPr w:rsidR="006962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62F7" w:rsidRDefault="00CD5428">
      <w:pPr>
        <w:spacing w:after="0"/>
        <w:ind w:left="120"/>
      </w:pPr>
      <w:bookmarkStart w:id="10" w:name="block-1350028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962F7" w:rsidRDefault="00CD54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19"/>
        <w:gridCol w:w="4138"/>
        <w:gridCol w:w="687"/>
        <w:gridCol w:w="1788"/>
        <w:gridCol w:w="1832"/>
        <w:gridCol w:w="1288"/>
        <w:gridCol w:w="3788"/>
      </w:tblGrid>
      <w:tr w:rsidR="006962F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62F7" w:rsidRDefault="006962F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6962F7" w:rsidRDefault="006962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62F7" w:rsidRDefault="00696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62F7" w:rsidRDefault="006962F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6962F7" w:rsidRDefault="006962F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6962F7" w:rsidRDefault="006962F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6962F7" w:rsidRDefault="006962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62F7" w:rsidRDefault="00696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62F7" w:rsidRDefault="006962F7"/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работы компьютеров и компьютерных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данными с помощью 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Контроллерывнешнихустройств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Автоматическоевыполнениепрограммыпроцессором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Оперативная, постоянная и долговременная память. Контроллеры внешних устройств. Прямой доступ к памяти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Современныекомпьютерныетехнологии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компьютеров, компьютерных систем и мобильных устройств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Системное программное </w:t>
            </w: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обеспечение. Операционные системы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Утилиты. Драйверы устройств. Параллельное программирование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Инсталляция и деинсталляция программного обеспечения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Файловые системы. Принципы размещения и именования файлов в долговременной памяти.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Шаблоныдляописаниягруппфайлов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 и данных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Сетевыепротоколы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СетьИнтернет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-сети на подсети с помощью масок подсетей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Сетевоеадминистрирование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Интернет. Сервисы Интернета. Государственные электронные сервисы и услуги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Информационнаябезопасность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программное обеспечение и методы борьбы с ним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"Антивирусные программы"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личного архива информации. Резервное копирование.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Парольнаязащитаархива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Шифрованиеданных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Алгоритмшифрования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RSA.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Стеганография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"Шифрование данных"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Информация, данные и знания. Информационные процессы в природе, технике и обществе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Двоичное кодирование. Равномерные и неравномерные коды. Декодирование сообщений, записанных с помощью неравномерных кодов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Условие </w:t>
            </w:r>
            <w:proofErr w:type="spellStart"/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Фано</w:t>
            </w:r>
            <w:proofErr w:type="spellEnd"/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Построение однозначно декодируемых кодов с помощью дерева.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количества информации. Алфавитный подход к оценке количества информации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Системысчисления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Перевод чисел из одной системы счисления в другую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Троичнаяуравновешеннаясистемасчисления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Двоично-десятичнаясистемасчисления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Кодированиетекстов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Растровоекодированиеизображений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графической информации"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Цветовые модели. Векторное кодирование. Форматы файлов.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Трёхмернаяграфика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Фрактальнаяграфика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звуковой информации"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Основыалгебрылогики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Таблицыистинности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Логические тождества. Доказательство логических тождеств с помощью таблиц 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«Построение и анализ таблиц истинности в табличном процессоре»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Законы алгебры логики. Эквивалентные преобразования логических выражений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уравнения и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функции. Зависимость количества возможных логических функций от количества аргументов.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Полныесистемылогическихфункций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 в составе компьютера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Триггер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Многоразрядныйсумматор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схем на логических элементах. Запись логического выражения по логической схеме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Микросхемы и технология их производства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целых чисел в памяти компьютера. Ограниченность диапазона чисел при ограничении количества разрядов.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Переполнениеразряднойсетки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Беззнаковые</w:t>
            </w:r>
            <w:proofErr w:type="spellEnd"/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знаковые данные. Знаковый бит. Двоичный </w:t>
            </w: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дополнительный код отрицательных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Побитовые логические операции. Логический, арифметический и циклический сдвиги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Шифрование с помощью побитовой операции «исключающее ИЛИ»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и хранение в памяти компьютера вещественных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операций с вещественными числами, накопление ошибок при вычислениях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«Изучение поразрядного машинного представления целых и вещественных чисел»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Анализалгоритмов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Этапы решения задач на компьютере. Инструментальные средства: транслятор, отладчик, профилировщик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Среда программирования. Компиляция и интерпретация программ. Виртуальные машины. Интегрированная среда разработки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Методыотладкипрограмм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переменных в языке </w:t>
            </w: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Обработкацелыхчисел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Обработкавещественныхчисел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псевдослучайныечисла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Сложныеусловия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Циклы по переменной. Взаимозаменяемость различных видов циклов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натуральных чисел с использованием циклов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всех простых чисел в заданном диапазоне Практическая работа по теме «Решение задач методом перебора»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Инвариантцикла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Документированиепрограмм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данных, хранящихся в файлах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Разбиениезадачинаподзадачи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стандартной библиотеки языка программирования. Подключение библиотек подпрограмм сторонних производителей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подпрограмм"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Рекурсия. Рекурсивные объекты (фракталы). Рекурсивные процедуры и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Использованиестекадляорганизациирекурсивныхвызовов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"Рекурсивные подпрограммы"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Модульныйпринциппостроенияпрограмм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Численныеметоды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«Численное решение уравнений»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дискретизации в вычислительных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«Приближённое вычисление длин кривых и площадей фигур»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«Поиск максимума (минимума) функции»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символьных данных. Алгоритмы обработки символьных строк: подсчёт количества появлений символа в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строк: разбиение строки на слова по пробельным символам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строк: поиск подстроки внутри данной строки; замена найденной подстроки на другую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"Обработка строк с использованием функций стандартной библиотеки языка программирования"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Генерация слов в заданном алфавите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Массивы и последовательности чисел. Практическая работа по теме "Заполнение 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Обобщённыехарактеристикимассива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поиск заданного значения в массиве. Практическая работа по теме "Линейный поиск заданного значения в массиве"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минимального (максимального) элемента в числовом массиве"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Сортировка одномерного массива. Простые методы сортировки. Практическая работа по теме </w:t>
            </w: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"Простые методы сортировки 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Сортировка слиянием. Быстрая сортировка массива (алгоритм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QuickSort</w:t>
            </w:r>
            <w:proofErr w:type="spellEnd"/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Практическаяработапотеме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Быстраясортировкамассива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поиск в отсортированном массиве. Практическая работа по теме "Двоичный поиск"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Двумерныемассивы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Алгоритмыобработкиматриц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Решениезадачанализаданных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Средстватекстовогопроцессора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Компьютернаявёрсткатекста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"Вёрстка документов с математическими формулами"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Инструментырецензирования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"Многостраничные документы"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Облачные сервисы. Коллективная </w:t>
            </w: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с документами. Практическая работа по теме "Коллективная работа с документами"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Большиеданные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Машинноеобучение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"Анализ данных с помощью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графиков функций. Практическая работа по теме "Наглядное представление результатов статистической обработки данных в виде диаграмм средствами редактора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Линии тренда. Практическая работа по теме "Подбор линии тренда, прогнозирование"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Подбор параметра. Практическая работа по теме "Численное решение уравнений с помощью подбора параметра"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Оптимизация как поиск наилучшего </w:t>
            </w: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в заданных условиях. Практическая работа по теме "Решение задач оптимизации с помощью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Системасчисления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Решениезадачповышеннойсложности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Решениезадачповышеннойсложности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циклы.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циклы.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массивы. Решение задач повышенной сложности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массив повышенной сложности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Сортировкамассива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строки повышенной сложности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строки повышенной сложности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сортировку элементов массива.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повторения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повторения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62F7" w:rsidRDefault="006962F7"/>
        </w:tc>
      </w:tr>
    </w:tbl>
    <w:p w:rsidR="006962F7" w:rsidRDefault="006962F7">
      <w:pPr>
        <w:sectPr w:rsidR="006962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62F7" w:rsidRDefault="00CD54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34"/>
        <w:gridCol w:w="3742"/>
        <w:gridCol w:w="709"/>
        <w:gridCol w:w="1860"/>
        <w:gridCol w:w="1906"/>
        <w:gridCol w:w="1337"/>
        <w:gridCol w:w="3952"/>
      </w:tblGrid>
      <w:tr w:rsidR="006962F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62F7" w:rsidRDefault="006962F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6962F7" w:rsidRDefault="006962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62F7" w:rsidRDefault="00696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62F7" w:rsidRDefault="006962F7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6962F7" w:rsidRDefault="006962F7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6962F7" w:rsidRDefault="006962F7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6962F7" w:rsidRDefault="006962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62F7" w:rsidRDefault="00696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62F7" w:rsidRDefault="006962F7"/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Количествоинформации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Алгоритмысжатияданных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АлгоритмХаффмана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"Сжатие данных с помощью алгоритма Хаффмана"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LZW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сжатия данных с потерями. Практическая работа по теме "Сжатие данных с потерями (алгоритмы </w:t>
            </w:r>
            <w:r>
              <w:rPr>
                <w:rFonts w:ascii="Times New Roman" w:hAnsi="Times New Roman"/>
                <w:color w:val="000000"/>
                <w:sz w:val="24"/>
              </w:rPr>
              <w:t>JPEG</w:t>
            </w: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MP</w:t>
            </w: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3)"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Скоростьпередачиданных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Помехоустойчивыекоды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"Помехоустойчивые коды"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Системы. Компоненты системы и их взаимодействие. Системный эффект. Управление как информационный процесс.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Обратнаясвязь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графов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Основытеорииигр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выигрышной стратегии в игре с полной информацией"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Средстваискусственногоинтеллекта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"Средства искусственного интеллекта"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Формализация понятия алгоритма. Машина Тьюринга как универсальная модель вычислений.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ТезисЧёрча—Тьюринга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"Составление простой программы для машины Тьюринга"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МашинаПоста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НормальныеалгорифмыМаркова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Алгоритмически неразрешимые задачи. Задача останова.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Невозможностьавтоматическойо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тладкипрограмм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Сложностьвычислений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Поиск простых чисел в заданном диапазоне с помощью алгоритма «решето Эратосфена»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простых чисел в заданном диапазоне"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Многоразрядные целые числа, задачи длинной арифметики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"Реализация вычислений с многоразрядными числами"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алфавитно-частотного словаря для заданного текста"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текста на естественном языке. Выделение последовательностей по шаблону. Регулярные выражения.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Частотныйанализ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"Анализ текста на естественном языке"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Стеки. Анализ правильности скобочного выражения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арифметического выражения, записанного в постфиксной форме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арифметического выражения, записанного в постфиксной форме"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Очереди. Использование очереди для временного хранения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очереди"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деревьев для вычисления арифметических выражений"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Рекурсивные алгоритмы обхода дерева. Использование стека и </w:t>
            </w: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очереди для обхода дерева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на графах. Построение минимального </w:t>
            </w:r>
            <w:proofErr w:type="spellStart"/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остовного</w:t>
            </w:r>
            <w:proofErr w:type="spellEnd"/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дерева взвешенного связного неориентированного графа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Обход графа в глубину. Обход графа в ширину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различных путей между вершинами ориентированного ациклического графа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АлгоритмДейкстры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"Вычисление длины кратчайшего пути между вершинами графа (алгоритм </w:t>
            </w:r>
            <w:proofErr w:type="spellStart"/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Дейкстры</w:t>
            </w:r>
            <w:proofErr w:type="spellEnd"/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АлгоритмФлойда—Уоршалла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вычисление рекурсивных функций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"Вычисление рекурсивных </w:t>
            </w: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функций с помощью динамического программирования"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подсчёт количества вариантов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"Подсчёт количества вариантов с помощью динамического программирования"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задачи оптимизации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парадигмах программирования. Обзор языков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объектно-ориентированном программировании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и классы. Свойства и методы объектов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Объектно-ориентированныйанализ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готовых классов в программе"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 на основе объектно-ориентированного подхода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"Разработка простой программы с использованием классов"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Инкапсуляция. Практическая работа по теме "Разработка класса, использующего инкапсуляцию"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Полиморфизм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иерархии классов"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Среды быстрой разработки программ. Проектирование интерфейса пользователя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Проектированиеинтерфейсапользователя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готовых управляемых элементов для построения интерфейса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программы с графическим интерфейсом"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Изучениевторогоязыкапрограммирования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Изучениевторогоязыкапрограммирования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Этапыкомпьютерно-математическогомоделирования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Дискретизация при математическом моделировании непрерывных процессов.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Моделированиедвижения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"Моделирование движения"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биологических систем. Практическая работа по теме "Моделирование биологических систем"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Математические модели в экономике. Вычислительные эксперименты с моделями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Вероятностные модели. Практическая работа по теме "Имитационное моделирование с помощью метода Монте-Карло"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Компьютерноемоделированиесистемуправления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Обработкарезультатовэксперимента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базыданных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Поиск, сортировка и фильтрация данных. Запросы на выборку </w:t>
            </w: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данных. Запросы с параметрами.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Вычисляемыеполя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запросах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"Работа с готовой базой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Многотабличные базы данных. Типы связей между таблицами. Внешний ключ. Целостность базы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многотабличной базы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Запросы к многотабличным базам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"Запросы к многотабличной базе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Языкуправленияданными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SQL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"Управление данными с помощью языка </w:t>
            </w:r>
            <w:r>
              <w:rPr>
                <w:rFonts w:ascii="Times New Roman" w:hAnsi="Times New Roman"/>
                <w:color w:val="000000"/>
                <w:sz w:val="24"/>
              </w:rPr>
              <w:t>SQL</w:t>
            </w: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Нереляционные</w:t>
            </w:r>
            <w:proofErr w:type="spellEnd"/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базы данных. Экспертные системы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Интернет-приложения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серверной и клиентской частях сайта. Технология «клиент — сервер», её достоинства и недостатки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текстовой веб-страницы"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веб-страницы, включающей мультимедийные объекты (рисунки, звуковые данные, видео)"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каскадных таблиц стилей (</w:t>
            </w:r>
            <w:r>
              <w:rPr>
                <w:rFonts w:ascii="Times New Roman" w:hAnsi="Times New Roman"/>
                <w:color w:val="000000"/>
                <w:sz w:val="24"/>
              </w:rPr>
              <w:t>CSS</w:t>
            </w: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"Оформление страницы с помощью каскадных таблиц стилей"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Сценариинаязыке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JavaScript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Сценариинаязыке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JavaScript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Формынавеб-странице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"Обработка данных форм"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Размещение веб-сайтов. Услуга хостинга.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Загрузкафайловнасайт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Кадрирование. Исправление перспективы. Гистограмма. Коррекция уровней, коррекция цвета.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Обесцвечиваниецветныхизобра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жений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Ввод изображений с использованием различных цифровых устройств. Практическая работа по теме "Обработка цифровых фотографий"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Ретушь. Работа с областями. Фильтры. Практическая работа по теме "Ретушь цифровых фотографий"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Многослойные изображения. Текстовые слои. Маска слоя.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Сохранениевыделеннойобласти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"Многослойные изображения"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иллюстраций для веб-сайтов. Практическая работа по теме "Анимированные изображения"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Векторная графика. Векторизация растровых изображений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"Векторная графика"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редактирования трёхмерных </w:t>
            </w: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простых трёхмерных моделей"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Сеточныемодели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"Сеточные модели"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Моделированиеисточниковосвещения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"Рендеринг"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Аддитивныетехнологии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(3D-принтеры)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виртуальной реальности и дополненной реальности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Количествоинформации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передачу информации.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передачу информации.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граф повышенной сложности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граф повышенной сложности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Решение задач на выигрышные </w:t>
            </w: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стратегии.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выигрышные стратегии.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с помощью алгоритма «решето Эратосфена».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алгоритма «решето Эратосфена»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простые числа с помощью электронных таблиц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простые числа с помощью электронных таблиц.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повышенной сложности с помощью стека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повышенной сложности с помощью стека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повышенной сложности с помощью стека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повышенной сложности с помощью очереди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повышенной сложности с помощью очереди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повышенной сложности с помощью очереди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Решениезадачповышеннойсложности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обобщениематериала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обобщениематериала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962F7" w:rsidRDefault="006962F7">
            <w:pPr>
              <w:spacing w:after="0"/>
              <w:ind w:left="135"/>
            </w:pPr>
          </w:p>
        </w:tc>
      </w:tr>
      <w:tr w:rsidR="006962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62F7" w:rsidRPr="00CD5468" w:rsidRDefault="00CD5428">
            <w:pPr>
              <w:spacing w:after="0"/>
              <w:ind w:left="135"/>
              <w:rPr>
                <w:lang w:val="ru-RU"/>
              </w:rPr>
            </w:pPr>
            <w:r w:rsidRPr="00CD54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962F7" w:rsidRDefault="00CD5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62F7" w:rsidRDefault="006962F7"/>
        </w:tc>
      </w:tr>
    </w:tbl>
    <w:p w:rsidR="006962F7" w:rsidRDefault="006962F7">
      <w:pPr>
        <w:sectPr w:rsidR="006962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62F7" w:rsidRDefault="006962F7">
      <w:pPr>
        <w:sectPr w:rsidR="006962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62F7" w:rsidRDefault="00CD5428">
      <w:pPr>
        <w:spacing w:after="0"/>
        <w:ind w:left="120"/>
      </w:pPr>
      <w:bookmarkStart w:id="11" w:name="block-1350028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962F7" w:rsidRDefault="00CD542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962F7" w:rsidRPr="00CD5468" w:rsidRDefault="00CD5428">
      <w:pPr>
        <w:spacing w:after="0" w:line="480" w:lineRule="auto"/>
        <w:ind w:left="120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 xml:space="preserve">• Информатика (в 2 частях), 10 класс/ Поляков К.Ю., Еремин Е.А., Общество с ограниченной ответственностью </w:t>
      </w:r>
      <w:r>
        <w:rPr>
          <w:rFonts w:ascii="Times New Roman" w:hAnsi="Times New Roman"/>
          <w:color w:val="000000"/>
          <w:sz w:val="28"/>
        </w:rPr>
        <w:t xml:space="preserve">«БИНОМ. </w:t>
      </w:r>
      <w:r w:rsidRPr="00CD5468">
        <w:rPr>
          <w:rFonts w:ascii="Times New Roman" w:hAnsi="Times New Roman"/>
          <w:color w:val="000000"/>
          <w:sz w:val="28"/>
          <w:lang w:val="ru-RU"/>
        </w:rPr>
        <w:t>Лаборатория знаний»; Акционерное общество «Издательство «Просвещение»</w:t>
      </w:r>
      <w:r w:rsidRPr="00CD5468">
        <w:rPr>
          <w:sz w:val="28"/>
          <w:lang w:val="ru-RU"/>
        </w:rPr>
        <w:br/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 • Информатика (в 2 частях), 11 класс/ Поляков К.Ю., Еремин Е.А., Общество с ограниченной ответственностью </w:t>
      </w:r>
      <w:r>
        <w:rPr>
          <w:rFonts w:ascii="Times New Roman" w:hAnsi="Times New Roman"/>
          <w:color w:val="000000"/>
          <w:sz w:val="28"/>
        </w:rPr>
        <w:t xml:space="preserve">«БИНОМ. </w:t>
      </w:r>
      <w:r w:rsidRPr="00CD5468">
        <w:rPr>
          <w:rFonts w:ascii="Times New Roman" w:hAnsi="Times New Roman"/>
          <w:color w:val="000000"/>
          <w:sz w:val="28"/>
          <w:lang w:val="ru-RU"/>
        </w:rPr>
        <w:t>Лаборатория знаний»; Акционерное общество «Издательство «Просвещение»</w:t>
      </w:r>
      <w:r w:rsidRPr="00CD5468">
        <w:rPr>
          <w:sz w:val="28"/>
          <w:lang w:val="ru-RU"/>
        </w:rPr>
        <w:br/>
      </w:r>
      <w:bookmarkStart w:id="12" w:name="906e75a3-791b-47fa-99bf-011344a23bbd"/>
      <w:r w:rsidRPr="00CD5468">
        <w:rPr>
          <w:rFonts w:ascii="Times New Roman" w:hAnsi="Times New Roman"/>
          <w:color w:val="000000"/>
          <w:sz w:val="28"/>
          <w:lang w:val="ru-RU"/>
        </w:rPr>
        <w:t xml:space="preserve"> • Информатика (в 2 частях), 11 класс/ Семакин И.Г., </w:t>
      </w:r>
      <w:proofErr w:type="spellStart"/>
      <w:r w:rsidRPr="00CD5468">
        <w:rPr>
          <w:rFonts w:ascii="Times New Roman" w:hAnsi="Times New Roman"/>
          <w:color w:val="000000"/>
          <w:sz w:val="28"/>
          <w:lang w:val="ru-RU"/>
        </w:rPr>
        <w:t>Хеннер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 Е.К., Шестакова Л.В., Общество с ограниченной ответственностью </w:t>
      </w:r>
      <w:r>
        <w:rPr>
          <w:rFonts w:ascii="Times New Roman" w:hAnsi="Times New Roman"/>
          <w:color w:val="000000"/>
          <w:sz w:val="28"/>
        </w:rPr>
        <w:t xml:space="preserve">«БИНОМ. </w:t>
      </w:r>
      <w:r w:rsidRPr="00CD5468">
        <w:rPr>
          <w:rFonts w:ascii="Times New Roman" w:hAnsi="Times New Roman"/>
          <w:color w:val="000000"/>
          <w:sz w:val="28"/>
          <w:lang w:val="ru-RU"/>
        </w:rPr>
        <w:t>Лаборатория знаний»; Акционерное общество «Издательство «Просвещение»</w:t>
      </w:r>
      <w:bookmarkEnd w:id="12"/>
    </w:p>
    <w:p w:rsidR="006962F7" w:rsidRPr="00CD5468" w:rsidRDefault="006962F7">
      <w:pPr>
        <w:spacing w:after="0" w:line="480" w:lineRule="auto"/>
        <w:ind w:left="120"/>
        <w:rPr>
          <w:lang w:val="ru-RU"/>
        </w:rPr>
      </w:pPr>
    </w:p>
    <w:p w:rsidR="006962F7" w:rsidRPr="00CD5468" w:rsidRDefault="006962F7">
      <w:pPr>
        <w:spacing w:after="0"/>
        <w:ind w:left="120"/>
        <w:rPr>
          <w:lang w:val="ru-RU"/>
        </w:rPr>
      </w:pPr>
    </w:p>
    <w:p w:rsidR="006962F7" w:rsidRPr="00CD5468" w:rsidRDefault="00CD5428">
      <w:pPr>
        <w:spacing w:after="0" w:line="480" w:lineRule="auto"/>
        <w:ind w:left="120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962F7" w:rsidRPr="00CD5468" w:rsidRDefault="00CD5428">
      <w:pPr>
        <w:spacing w:after="0" w:line="480" w:lineRule="auto"/>
        <w:ind w:left="120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t>1. Поляков К. Ю. Информатика. 10–11 классы. Базовый и углубленный уровни : методическое пособие / К. Ю. Поляков, Е. А. Еремин.</w:t>
      </w:r>
      <w:proofErr w:type="gramStart"/>
      <w:r w:rsidRPr="00CD5468">
        <w:rPr>
          <w:rFonts w:ascii="Times New Roman" w:hAnsi="Times New Roman"/>
          <w:color w:val="000000"/>
          <w:sz w:val="28"/>
          <w:lang w:val="ru-RU"/>
        </w:rPr>
        <w:t>—М</w:t>
      </w:r>
      <w:proofErr w:type="gram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.: БИНОМ. Лаборатория знаний </w:t>
      </w:r>
      <w:r w:rsidRPr="00CD5468">
        <w:rPr>
          <w:sz w:val="28"/>
          <w:lang w:val="ru-RU"/>
        </w:rPr>
        <w:br/>
      </w:r>
      <w:bookmarkStart w:id="13" w:name="488abbee-8196-42cf-9a37-5d1464b59087"/>
      <w:r w:rsidRPr="00CD5468">
        <w:rPr>
          <w:rFonts w:ascii="Times New Roman" w:hAnsi="Times New Roman"/>
          <w:color w:val="000000"/>
          <w:sz w:val="28"/>
          <w:lang w:val="ru-RU"/>
        </w:rPr>
        <w:t xml:space="preserve"> 2. Поляков, Еремин: Информатика. 10-11 классы. Задачник. Базовый и углубленный уровни. в 2 ч. —М.: БИНОМ. Лаборатория знаний </w:t>
      </w:r>
      <w:bookmarkEnd w:id="13"/>
    </w:p>
    <w:p w:rsidR="006962F7" w:rsidRPr="00CD5468" w:rsidRDefault="006962F7">
      <w:pPr>
        <w:spacing w:after="0"/>
        <w:ind w:left="120"/>
        <w:rPr>
          <w:lang w:val="ru-RU"/>
        </w:rPr>
      </w:pPr>
    </w:p>
    <w:p w:rsidR="006962F7" w:rsidRPr="00CD5468" w:rsidRDefault="00CD5428">
      <w:pPr>
        <w:spacing w:after="0" w:line="480" w:lineRule="auto"/>
        <w:ind w:left="120"/>
        <w:rPr>
          <w:lang w:val="ru-RU"/>
        </w:rPr>
      </w:pPr>
      <w:r w:rsidRPr="00CD546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962F7" w:rsidRPr="00CD5468" w:rsidRDefault="00CD5428">
      <w:pPr>
        <w:spacing w:after="0" w:line="480" w:lineRule="auto"/>
        <w:ind w:left="120"/>
        <w:rPr>
          <w:lang w:val="ru-RU"/>
        </w:rPr>
      </w:pPr>
      <w:r w:rsidRPr="00CD5468">
        <w:rPr>
          <w:rFonts w:ascii="Times New Roman" w:hAnsi="Times New Roman"/>
          <w:color w:val="000000"/>
          <w:sz w:val="28"/>
          <w:lang w:val="ru-RU"/>
        </w:rPr>
        <w:lastRenderedPageBreak/>
        <w:t>1.</w:t>
      </w:r>
      <w:r>
        <w:rPr>
          <w:rFonts w:ascii="Times New Roman" w:hAnsi="Times New Roman"/>
          <w:color w:val="000000"/>
          <w:sz w:val="28"/>
        </w:rPr>
        <w:t>https</w:t>
      </w:r>
      <w:r w:rsidRPr="00CD546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CD5468">
        <w:rPr>
          <w:rFonts w:ascii="Times New Roman" w:hAnsi="Times New Roman"/>
          <w:color w:val="000000"/>
          <w:sz w:val="28"/>
          <w:lang w:val="ru-RU"/>
        </w:rPr>
        <w:t>/19</w:t>
      </w:r>
      <w:r w:rsidRPr="00CD5468">
        <w:rPr>
          <w:sz w:val="28"/>
          <w:lang w:val="ru-RU"/>
        </w:rPr>
        <w:br/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</w:t>
      </w:r>
      <w:r w:rsidRPr="00CD546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D546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fipi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content</w:t>
      </w:r>
      <w:r w:rsidRPr="00CD5468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otkrytyy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bank</w:t>
      </w:r>
      <w:r w:rsidRPr="00CD546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zadaniy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ege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 - открытый банк заданий ФИПИ </w:t>
      </w:r>
      <w:r w:rsidRPr="00CD5468">
        <w:rPr>
          <w:sz w:val="28"/>
          <w:lang w:val="ru-RU"/>
        </w:rPr>
        <w:br/>
      </w:r>
      <w:r w:rsidRPr="00CD5468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https</w:t>
      </w:r>
      <w:r w:rsidRPr="00CD546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ege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sdamgia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>/ сдам ЕГЭ информатика</w:t>
      </w:r>
      <w:r w:rsidRPr="00CD5468">
        <w:rPr>
          <w:sz w:val="28"/>
          <w:lang w:val="ru-RU"/>
        </w:rPr>
        <w:br/>
      </w:r>
      <w:bookmarkStart w:id="14" w:name="a494db80-f654-4877-bc0b-00743c3d2dbe"/>
      <w:r w:rsidRPr="00CD5468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</w:t>
      </w:r>
      <w:r w:rsidRPr="00CD546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kpolyakov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spb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D5468">
        <w:rPr>
          <w:rFonts w:ascii="Times New Roman" w:hAnsi="Times New Roman"/>
          <w:color w:val="000000"/>
          <w:sz w:val="28"/>
          <w:lang w:val="ru-RU"/>
        </w:rPr>
        <w:t xml:space="preserve"> – сайт К. Полякова</w:t>
      </w:r>
      <w:bookmarkEnd w:id="14"/>
    </w:p>
    <w:p w:rsidR="006962F7" w:rsidRPr="00CD5468" w:rsidRDefault="006962F7">
      <w:pPr>
        <w:rPr>
          <w:lang w:val="ru-RU"/>
        </w:rPr>
        <w:sectPr w:rsidR="006962F7" w:rsidRPr="00CD5468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CD5428" w:rsidRPr="00CD5468" w:rsidRDefault="00CD5428">
      <w:pPr>
        <w:rPr>
          <w:lang w:val="ru-RU"/>
        </w:rPr>
      </w:pPr>
    </w:p>
    <w:sectPr w:rsidR="00CD5428" w:rsidRPr="00CD5468" w:rsidSect="00C06EF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B060402020202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2F7"/>
    <w:rsid w:val="004C0B1D"/>
    <w:rsid w:val="006962F7"/>
    <w:rsid w:val="00C06EF2"/>
    <w:rsid w:val="00CD5428"/>
    <w:rsid w:val="00CD5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06EF2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06E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19/10/" TargetMode="External"/><Relationship Id="rId13" Type="http://schemas.openxmlformats.org/officeDocument/2006/relationships/hyperlink" Target="https://resh.edu.ru/subject/19/10/" TargetMode="External"/><Relationship Id="rId18" Type="http://schemas.openxmlformats.org/officeDocument/2006/relationships/hyperlink" Target="https://resh.edu.ru/subject/19/11/" TargetMode="External"/><Relationship Id="rId26" Type="http://schemas.openxmlformats.org/officeDocument/2006/relationships/hyperlink" Target="https://resh.edu.ru/subject/19/1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esh.edu.ru/subject/19/11/" TargetMode="External"/><Relationship Id="rId7" Type="http://schemas.openxmlformats.org/officeDocument/2006/relationships/hyperlink" Target="https://resh.edu.ru/subject/19/10/" TargetMode="External"/><Relationship Id="rId12" Type="http://schemas.openxmlformats.org/officeDocument/2006/relationships/hyperlink" Target="https://resh.edu.ru/subject/19/10/" TargetMode="External"/><Relationship Id="rId17" Type="http://schemas.openxmlformats.org/officeDocument/2006/relationships/hyperlink" Target="https://resh.edu.ru/subject/19/10/" TargetMode="External"/><Relationship Id="rId25" Type="http://schemas.openxmlformats.org/officeDocument/2006/relationships/hyperlink" Target="https://resh.edu.ru/subject/19/1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esh.edu.ru/subject/19/10/" TargetMode="External"/><Relationship Id="rId20" Type="http://schemas.openxmlformats.org/officeDocument/2006/relationships/hyperlink" Target="https://resh.edu.ru/subject/19/11/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resh.edu.ru/subject/19/10/" TargetMode="External"/><Relationship Id="rId11" Type="http://schemas.openxmlformats.org/officeDocument/2006/relationships/hyperlink" Target="https://resh.edu.ru/subject/19/10/" TargetMode="External"/><Relationship Id="rId24" Type="http://schemas.openxmlformats.org/officeDocument/2006/relationships/hyperlink" Target="https://resh.edu.ru/subject/19/11/" TargetMode="External"/><Relationship Id="rId5" Type="http://schemas.openxmlformats.org/officeDocument/2006/relationships/hyperlink" Target="https://resh.edu.ru/subject/19/10/" TargetMode="External"/><Relationship Id="rId15" Type="http://schemas.openxmlformats.org/officeDocument/2006/relationships/hyperlink" Target="https://resh.edu.ru/subject/19/10/" TargetMode="External"/><Relationship Id="rId23" Type="http://schemas.openxmlformats.org/officeDocument/2006/relationships/hyperlink" Target="https://resh.edu.ru/subject/19/11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resh.edu.ru/subject/19/10/" TargetMode="External"/><Relationship Id="rId19" Type="http://schemas.openxmlformats.org/officeDocument/2006/relationships/hyperlink" Target="https://resh.edu.ru/subject/19/11/" TargetMode="External"/><Relationship Id="rId4" Type="http://schemas.openxmlformats.org/officeDocument/2006/relationships/hyperlink" Target="https://resh.edu.ru/subject/19/10/" TargetMode="External"/><Relationship Id="rId9" Type="http://schemas.openxmlformats.org/officeDocument/2006/relationships/hyperlink" Target="https://resh.edu.ru/subject/19/10/" TargetMode="External"/><Relationship Id="rId14" Type="http://schemas.openxmlformats.org/officeDocument/2006/relationships/hyperlink" Target="https://resh.edu.ru/subject/19/10/" TargetMode="External"/><Relationship Id="rId22" Type="http://schemas.openxmlformats.org/officeDocument/2006/relationships/hyperlink" Target="https://resh.edu.ru/subject/19/11/" TargetMode="External"/><Relationship Id="rId27" Type="http://schemas.openxmlformats.org/officeDocument/2006/relationships/hyperlink" Target="https://resh.edu.ru/subject/19/1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60</Pages>
  <Words>10350</Words>
  <Characters>59001</Characters>
  <Application>Microsoft Office Word</Application>
  <DocSecurity>0</DocSecurity>
  <Lines>491</Lines>
  <Paragraphs>138</Paragraphs>
  <ScaleCrop>false</ScaleCrop>
  <Company/>
  <LinksUpToDate>false</LinksUpToDate>
  <CharactersWithSpaces>69213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2024-09-30T05:59:00Z</dcterms:created>
  <dcterms:modified xsi:type="dcterms:W3CDTF">2024-09-30T05:59:00Z</dcterms:modified>
</cp:coreProperties>
</file>